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F" w:rsidRDefault="00D974CF" w:rsidP="00D974CF">
      <w:bookmarkStart w:id="0" w:name="_GoBack"/>
      <w:bookmarkEnd w:id="0"/>
      <w:r>
        <w:t>Znak:GPI-I-6220.1.2015                                                             Złota dnia 2017.07.10</w:t>
      </w:r>
    </w:p>
    <w:p w:rsidR="00D974CF" w:rsidRDefault="00D974CF" w:rsidP="00D974CF"/>
    <w:p w:rsidR="00D974CF" w:rsidRDefault="00D974CF" w:rsidP="00D974CF"/>
    <w:p w:rsidR="00D974CF" w:rsidRDefault="00D974CF" w:rsidP="00D974CF">
      <w:pPr>
        <w:pStyle w:val="Standard"/>
      </w:pPr>
      <w:r>
        <w:t xml:space="preserve">                                 </w:t>
      </w:r>
      <w:r>
        <w:rPr>
          <w:b/>
          <w:bCs/>
        </w:rPr>
        <w:t xml:space="preserve">          OBWIESZCZENIE      </w:t>
      </w:r>
    </w:p>
    <w:p w:rsidR="00D974CF" w:rsidRDefault="00D974CF" w:rsidP="00D974CF">
      <w:pPr>
        <w:pStyle w:val="Standard"/>
        <w:rPr>
          <w:b/>
          <w:bCs/>
        </w:rPr>
      </w:pPr>
      <w:r>
        <w:rPr>
          <w:b/>
          <w:bCs/>
        </w:rPr>
        <w:t xml:space="preserve">            o odmowie wydania decyzji o środowiskowych uwarunkowaniach na realizację </w:t>
      </w:r>
    </w:p>
    <w:p w:rsidR="00D974CF" w:rsidRDefault="00D974CF" w:rsidP="00D974C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przedsięwzięcia.</w:t>
      </w:r>
    </w:p>
    <w:p w:rsidR="00D974CF" w:rsidRDefault="00D974CF" w:rsidP="00D974CF">
      <w:pPr>
        <w:pStyle w:val="Standard"/>
      </w:pPr>
    </w:p>
    <w:p w:rsidR="00D974CF" w:rsidRDefault="00D974CF" w:rsidP="00D974CF">
      <w:pPr>
        <w:pStyle w:val="Standard"/>
      </w:pPr>
      <w:r>
        <w:t xml:space="preserve">                      Zgodnie z art.</w:t>
      </w:r>
      <w:r w:rsidRPr="00A75F3E">
        <w:t xml:space="preserve"> </w:t>
      </w:r>
      <w:r>
        <w:t xml:space="preserve">85 ust.3 </w:t>
      </w:r>
      <w:r w:rsidRPr="00F325DC">
        <w:t xml:space="preserve"> ustawy z dnia 3 października 2008r. o udostępnieniu informacji o środowisku i jego ochronie, udziale społeczeństwa w ochronie środowiska oraz ocenach oddziaływania na środowisko (</w:t>
      </w:r>
      <w:proofErr w:type="spellStart"/>
      <w:r w:rsidRPr="00F325DC">
        <w:t>t.j</w:t>
      </w:r>
      <w:proofErr w:type="spellEnd"/>
      <w:r w:rsidRPr="00F325DC">
        <w:t xml:space="preserve">. </w:t>
      </w:r>
      <w:proofErr w:type="spellStart"/>
      <w:r w:rsidRPr="00F325DC">
        <w:t>Dz.U.z</w:t>
      </w:r>
      <w:proofErr w:type="spellEnd"/>
      <w:r w:rsidRPr="00F325DC">
        <w:t xml:space="preserve"> 2016r., poz. 353 ze zmianami)</w:t>
      </w:r>
    </w:p>
    <w:p w:rsidR="00D974CF" w:rsidRDefault="00D974CF" w:rsidP="00D974CF">
      <w:pPr>
        <w:pStyle w:val="Standard"/>
      </w:pPr>
    </w:p>
    <w:p w:rsidR="00D974CF" w:rsidRDefault="00D974CF" w:rsidP="00D974CF">
      <w:pPr>
        <w:pStyle w:val="Standard"/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eastAsia="Times New Roman" w:cs="Times New Roman"/>
          <w:b/>
          <w:bCs/>
        </w:rPr>
        <w:t xml:space="preserve"> zawiadamiam</w:t>
      </w:r>
    </w:p>
    <w:p w:rsidR="00D974CF" w:rsidRPr="00D974CF" w:rsidRDefault="00D974CF" w:rsidP="00D974CF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że w dniu 14.06. 2017 roku została wydana odmowa uzgodnienia środowiskowych uwarunkowań na realizację przedsięwzięcia ,inwestorowi Pani Magdalenie </w:t>
      </w:r>
      <w:proofErr w:type="spellStart"/>
      <w:r>
        <w:rPr>
          <w:rFonts w:eastAsia="Times New Roman" w:cs="Times New Roman"/>
        </w:rPr>
        <w:t>Szczęsnej</w:t>
      </w:r>
      <w:proofErr w:type="spellEnd"/>
      <w:r>
        <w:rPr>
          <w:rFonts w:eastAsia="Times New Roman" w:cs="Times New Roman"/>
        </w:rPr>
        <w:t xml:space="preserve"> ,ul. Mała 27 ,28-425 Złota  , decyzją Nr GPI-I-6220.1.2015 dla zadania  </w:t>
      </w:r>
      <w:proofErr w:type="spellStart"/>
      <w:r>
        <w:rPr>
          <w:rFonts w:eastAsia="Times New Roman" w:cs="Times New Roman"/>
        </w:rPr>
        <w:t>pn</w:t>
      </w:r>
      <w:proofErr w:type="spellEnd"/>
      <w:r>
        <w:rPr>
          <w:rFonts w:eastAsia="Times New Roman" w:cs="Times New Roman"/>
        </w:rPr>
        <w:t>:</w:t>
      </w:r>
      <w:r w:rsidRPr="00D974CF">
        <w:rPr>
          <w:sz w:val="28"/>
          <w:szCs w:val="28"/>
        </w:rPr>
        <w:t xml:space="preserve"> </w:t>
      </w:r>
      <w:r>
        <w:t>Zmiana</w:t>
      </w:r>
      <w:r w:rsidRPr="00D974CF">
        <w:t xml:space="preserve"> sposobu użytkowania trzech budynków gospodarczych na budynki inwentarskie do hodowli  trzody chlewnej w systemie ściółkowym o łącznej  obsadzie 208,6 DJP wraz z niezbędną infrastruktura techniczną </w:t>
      </w:r>
      <w:r w:rsidRPr="00D974CF">
        <w:rPr>
          <w:i/>
        </w:rPr>
        <w:t xml:space="preserve">   </w:t>
      </w:r>
      <w:r>
        <w:t>projektowanego</w:t>
      </w:r>
      <w:r w:rsidRPr="00D974CF">
        <w:t xml:space="preserve"> do realizacji  na działce  371/60  w miejscowości</w:t>
      </w:r>
      <w:r w:rsidRPr="00D974CF">
        <w:rPr>
          <w:i/>
        </w:rPr>
        <w:t xml:space="preserve"> </w:t>
      </w:r>
      <w:r w:rsidRPr="00D974CF">
        <w:t xml:space="preserve">Nieprowice </w:t>
      </w:r>
    </w:p>
    <w:p w:rsidR="00D974CF" w:rsidRDefault="00D974CF" w:rsidP="00D974CF">
      <w:pPr>
        <w:pStyle w:val="Standard"/>
      </w:pPr>
      <w:r>
        <w:t xml:space="preserve">     </w:t>
      </w:r>
    </w:p>
    <w:p w:rsidR="00D974CF" w:rsidRDefault="00D974CF" w:rsidP="00D974CF">
      <w:pPr>
        <w:pStyle w:val="Standard"/>
      </w:pPr>
      <w:r>
        <w:t>W związku z powyższym informuję osoby zainteresowane o możliwości zapoznania się z treścią wymienionej decyzji o środowiskowych oraz dokumentacją sprawy.</w:t>
      </w:r>
    </w:p>
    <w:p w:rsidR="00D974CF" w:rsidRDefault="00D974CF" w:rsidP="00D974CF">
      <w:pPr>
        <w:pStyle w:val="Standard"/>
      </w:pPr>
      <w:r>
        <w:t>Akta sprawy zostaną udostępnione do publicznego wglądu w budynku Urzędu Gminy Złota</w:t>
      </w:r>
    </w:p>
    <w:p w:rsidR="00D974CF" w:rsidRPr="006A4642" w:rsidRDefault="00D974CF" w:rsidP="00D974CF">
      <w:pPr>
        <w:pStyle w:val="Standard"/>
        <w:rPr>
          <w:rFonts w:eastAsia="Times New Roman" w:cs="Times New Roman"/>
        </w:rPr>
      </w:pPr>
      <w:r>
        <w:t>Ul. Sienkiewicza 79 ,28-425 Złota ,pok. Nr 9 w godzinach 7.30-15.30 w terminie 14 dni od daty podania niniejszego obwieszczenia do publicznej wiadomości</w:t>
      </w:r>
    </w:p>
    <w:p w:rsidR="00D974CF" w:rsidRDefault="00D974CF" w:rsidP="00D974CF">
      <w:pPr>
        <w:pStyle w:val="Standard"/>
        <w:ind w:left="360"/>
      </w:pPr>
    </w:p>
    <w:p w:rsidR="00D974CF" w:rsidRDefault="00D974CF" w:rsidP="00D974CF">
      <w:pPr>
        <w:pStyle w:val="Standard"/>
        <w:ind w:left="360"/>
      </w:pPr>
    </w:p>
    <w:p w:rsidR="00D974CF" w:rsidRDefault="00D974CF" w:rsidP="00D974CF">
      <w:pPr>
        <w:pStyle w:val="Standard"/>
        <w:ind w:left="360"/>
      </w:pPr>
    </w:p>
    <w:p w:rsidR="00D974CF" w:rsidRDefault="00D974CF" w:rsidP="00D974CF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Wójt Gminy Złota</w:t>
      </w:r>
    </w:p>
    <w:p w:rsidR="00D974CF" w:rsidRDefault="00D974CF" w:rsidP="00D974CF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Tadeusz Sułek</w:t>
      </w:r>
    </w:p>
    <w:p w:rsidR="00D974CF" w:rsidRDefault="00D974CF" w:rsidP="00D974CF">
      <w:pPr>
        <w:pStyle w:val="Standard"/>
        <w:jc w:val="right"/>
      </w:pPr>
    </w:p>
    <w:tbl>
      <w:tblPr>
        <w:tblW w:w="5374" w:type="dxa"/>
        <w:tblInd w:w="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8"/>
        <w:gridCol w:w="1656"/>
      </w:tblGrid>
      <w:tr w:rsidR="00D974CF" w:rsidTr="00F4389C">
        <w:tc>
          <w:tcPr>
            <w:tcW w:w="37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CF" w:rsidRDefault="00D974CF" w:rsidP="00F4389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udostępniający:</w:t>
            </w:r>
          </w:p>
        </w:tc>
        <w:tc>
          <w:tcPr>
            <w:tcW w:w="1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CF" w:rsidRDefault="00D974CF" w:rsidP="00F4389C">
            <w:pPr>
              <w:pStyle w:val="Standard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Urząd Gminy Złota</w:t>
            </w:r>
          </w:p>
        </w:tc>
      </w:tr>
      <w:tr w:rsidR="00D974CF" w:rsidTr="00F4389C">
        <w:tc>
          <w:tcPr>
            <w:tcW w:w="37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CF" w:rsidRDefault="00D974CF" w:rsidP="00F4389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Informację wytworzył(a) lub za treść odpowiada:</w:t>
            </w:r>
          </w:p>
        </w:tc>
        <w:tc>
          <w:tcPr>
            <w:tcW w:w="1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CF" w:rsidRDefault="00D974CF" w:rsidP="00F438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Nowak</w:t>
            </w:r>
          </w:p>
        </w:tc>
      </w:tr>
      <w:tr w:rsidR="00D974CF" w:rsidTr="00F4389C">
        <w:tc>
          <w:tcPr>
            <w:tcW w:w="37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CF" w:rsidRDefault="00D974CF" w:rsidP="00F4389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wytworzenia:</w:t>
            </w:r>
          </w:p>
        </w:tc>
        <w:tc>
          <w:tcPr>
            <w:tcW w:w="1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CF" w:rsidRDefault="00D974CF" w:rsidP="00F4389C">
            <w:pPr>
              <w:pStyle w:val="Standard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10..07..2017</w:t>
            </w:r>
          </w:p>
        </w:tc>
      </w:tr>
      <w:tr w:rsidR="00D974CF" w:rsidTr="00F4389C">
        <w:tc>
          <w:tcPr>
            <w:tcW w:w="37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CF" w:rsidRDefault="00D974CF" w:rsidP="00F4389C">
            <w:pPr>
              <w:pStyle w:val="Standard"/>
            </w:pPr>
            <w:r>
              <w:rPr>
                <w:rStyle w:val="StrongEmphasis"/>
                <w:sz w:val="20"/>
                <w:szCs w:val="20"/>
              </w:rPr>
              <w:t>Data udostępnienia do publikacji:</w:t>
            </w:r>
          </w:p>
        </w:tc>
        <w:tc>
          <w:tcPr>
            <w:tcW w:w="1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CF" w:rsidRDefault="00D974CF" w:rsidP="00F4389C">
            <w:pPr>
              <w:pStyle w:val="Standard"/>
            </w:pPr>
            <w:r>
              <w:rPr>
                <w:rStyle w:val="Uwydatnienie"/>
                <w:sz w:val="20"/>
                <w:szCs w:val="20"/>
              </w:rPr>
              <w:t>10.07. 2017</w:t>
            </w:r>
          </w:p>
        </w:tc>
      </w:tr>
    </w:tbl>
    <w:p w:rsidR="00D974CF" w:rsidRDefault="00D974CF" w:rsidP="00D974CF">
      <w:pPr>
        <w:pStyle w:val="NormalnyWeb"/>
        <w:rPr>
          <w:sz w:val="20"/>
          <w:szCs w:val="20"/>
        </w:rPr>
      </w:pPr>
    </w:p>
    <w:p w:rsidR="00D974CF" w:rsidRDefault="00D974CF" w:rsidP="00D974CF"/>
    <w:p w:rsidR="00D974CF" w:rsidRDefault="00D974CF" w:rsidP="00D974CF"/>
    <w:p w:rsidR="00075B79" w:rsidRDefault="00075B79"/>
    <w:sectPr w:rsidR="0007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CF"/>
    <w:rsid w:val="00075B79"/>
    <w:rsid w:val="008E5085"/>
    <w:rsid w:val="00CD1A6F"/>
    <w:rsid w:val="00D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7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D974CF"/>
    <w:pPr>
      <w:spacing w:before="280" w:after="280"/>
    </w:pPr>
  </w:style>
  <w:style w:type="character" w:customStyle="1" w:styleId="StrongEmphasis">
    <w:name w:val="Strong Emphasis"/>
    <w:basedOn w:val="Domylnaczcionkaakapitu"/>
    <w:rsid w:val="00D974CF"/>
    <w:rPr>
      <w:b/>
      <w:bCs/>
    </w:rPr>
  </w:style>
  <w:style w:type="character" w:styleId="Uwydatnienie">
    <w:name w:val="Emphasis"/>
    <w:basedOn w:val="Domylnaczcionkaakapitu"/>
    <w:rsid w:val="00D974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7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D974CF"/>
    <w:pPr>
      <w:spacing w:before="280" w:after="280"/>
    </w:pPr>
  </w:style>
  <w:style w:type="character" w:customStyle="1" w:styleId="StrongEmphasis">
    <w:name w:val="Strong Emphasis"/>
    <w:basedOn w:val="Domylnaczcionkaakapitu"/>
    <w:rsid w:val="00D974CF"/>
    <w:rPr>
      <w:b/>
      <w:bCs/>
    </w:rPr>
  </w:style>
  <w:style w:type="character" w:styleId="Uwydatnienie">
    <w:name w:val="Emphasis"/>
    <w:basedOn w:val="Domylnaczcionkaakapitu"/>
    <w:rsid w:val="00D97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</cp:lastModifiedBy>
  <cp:revision>2</cp:revision>
  <dcterms:created xsi:type="dcterms:W3CDTF">2017-07-12T08:57:00Z</dcterms:created>
  <dcterms:modified xsi:type="dcterms:W3CDTF">2017-07-12T08:57:00Z</dcterms:modified>
</cp:coreProperties>
</file>