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6B" w:rsidRDefault="0032306B" w:rsidP="0032306B">
      <w:pPr>
        <w:framePr w:w="9371" w:h="217" w:hRule="exact" w:wrap="auto" w:vAnchor="page" w:hAnchor="page" w:x="1169" w:y="1648"/>
        <w:tabs>
          <w:tab w:val="left" w:pos="6984"/>
        </w:tabs>
        <w:kinsoku w:val="0"/>
        <w:overflowPunct w:val="0"/>
        <w:autoSpaceDE/>
        <w:autoSpaceDN/>
        <w:adjustRightInd/>
        <w:spacing w:line="215" w:lineRule="exact"/>
        <w:ind w:left="72"/>
        <w:textAlignment w:val="baseline"/>
        <w:rPr>
          <w:sz w:val="19"/>
          <w:szCs w:val="19"/>
        </w:rPr>
      </w:pPr>
      <w:r>
        <w:rPr>
          <w:sz w:val="19"/>
          <w:szCs w:val="19"/>
        </w:rPr>
        <w:t>Znak:GPI-I-6730.1.18</w:t>
      </w:r>
      <w:r>
        <w:rPr>
          <w:sz w:val="19"/>
          <w:szCs w:val="19"/>
        </w:rPr>
        <w:tab/>
      </w:r>
      <w:r w:rsidR="00B14E71">
        <w:rPr>
          <w:sz w:val="19"/>
          <w:szCs w:val="19"/>
        </w:rPr>
        <w:t xml:space="preserve">Złota dnia </w:t>
      </w:r>
      <w:r>
        <w:rPr>
          <w:sz w:val="19"/>
          <w:szCs w:val="19"/>
        </w:rPr>
        <w:t>2020.04.27</w:t>
      </w:r>
    </w:p>
    <w:p w:rsidR="0032306B" w:rsidRDefault="0099283D" w:rsidP="0032306B">
      <w:pPr>
        <w:kinsoku w:val="0"/>
        <w:overflowPunct w:val="0"/>
        <w:autoSpaceDE/>
        <w:autoSpaceDN/>
        <w:adjustRightInd/>
        <w:spacing w:before="293" w:line="247" w:lineRule="exact"/>
        <w:ind w:left="72"/>
        <w:jc w:val="center"/>
        <w:textAlignment w:val="baseline"/>
        <w:rPr>
          <w:b/>
          <w:spacing w:val="11"/>
          <w:sz w:val="24"/>
          <w:szCs w:val="24"/>
        </w:rPr>
      </w:pPr>
      <w:r>
        <w:rPr>
          <w:b/>
          <w:spacing w:val="11"/>
          <w:sz w:val="24"/>
          <w:szCs w:val="24"/>
        </w:rPr>
        <w:t>OBWIESZCZENIE</w:t>
      </w:r>
    </w:p>
    <w:p w:rsidR="0032306B" w:rsidRPr="008649C2" w:rsidRDefault="00B14E71" w:rsidP="0032306B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06B" w:rsidRPr="008649C2">
        <w:rPr>
          <w:sz w:val="24"/>
          <w:szCs w:val="24"/>
        </w:rPr>
        <w:t xml:space="preserve">Zgodnie z art. 10 §1 KPA ( </w:t>
      </w:r>
      <w:proofErr w:type="spellStart"/>
      <w:r w:rsidR="0032306B" w:rsidRPr="008649C2">
        <w:rPr>
          <w:sz w:val="24"/>
          <w:szCs w:val="24"/>
        </w:rPr>
        <w:t>tj.Dz.U</w:t>
      </w:r>
      <w:proofErr w:type="spellEnd"/>
      <w:r w:rsidR="0032306B" w:rsidRPr="008649C2">
        <w:rPr>
          <w:sz w:val="24"/>
          <w:szCs w:val="24"/>
        </w:rPr>
        <w:t>. z 2020 r,poz.256 ze zm.) informuję , że został zgromadzony materiał dowodowy w sprawie wydania d</w:t>
      </w:r>
      <w:r w:rsidR="0032306B">
        <w:rPr>
          <w:sz w:val="24"/>
          <w:szCs w:val="24"/>
        </w:rPr>
        <w:t xml:space="preserve">ecyzji o ustaleniu lokalizacji inwestycji celu publicznego dla przedsięwzięcia </w:t>
      </w:r>
      <w:proofErr w:type="spellStart"/>
      <w:r w:rsidR="0032306B">
        <w:rPr>
          <w:sz w:val="24"/>
          <w:szCs w:val="24"/>
        </w:rPr>
        <w:t>pn</w:t>
      </w:r>
      <w:proofErr w:type="spellEnd"/>
      <w:r w:rsidR="0032306B">
        <w:rPr>
          <w:sz w:val="24"/>
          <w:szCs w:val="24"/>
        </w:rPr>
        <w:t xml:space="preserve"> : </w:t>
      </w:r>
      <w:r w:rsidR="0032306B" w:rsidRPr="00406E86">
        <w:rPr>
          <w:b/>
          <w:sz w:val="24"/>
          <w:szCs w:val="24"/>
        </w:rPr>
        <w:t>budowa stacji bazowej telefonii komórkowej P4 PIN</w:t>
      </w:r>
      <w:r w:rsidR="00406E86" w:rsidRPr="00406E86">
        <w:rPr>
          <w:b/>
          <w:sz w:val="24"/>
          <w:szCs w:val="24"/>
        </w:rPr>
        <w:t xml:space="preserve"> 4460B wraz z niezbędna infrastrukturą techniczną na dz. nr 1534 w m. </w:t>
      </w:r>
      <w:proofErr w:type="spellStart"/>
      <w:r w:rsidR="00406E86" w:rsidRPr="00406E86">
        <w:rPr>
          <w:b/>
          <w:sz w:val="24"/>
          <w:szCs w:val="24"/>
        </w:rPr>
        <w:t>Chroberz</w:t>
      </w:r>
      <w:proofErr w:type="spellEnd"/>
      <w:r w:rsidR="0032306B" w:rsidRPr="00406E86">
        <w:rPr>
          <w:b/>
          <w:sz w:val="24"/>
          <w:szCs w:val="24"/>
        </w:rPr>
        <w:t xml:space="preserve"> gm. Złota</w:t>
      </w:r>
      <w:r w:rsidR="0032306B" w:rsidRPr="008649C2">
        <w:rPr>
          <w:sz w:val="24"/>
          <w:szCs w:val="24"/>
        </w:rPr>
        <w:t xml:space="preserve"> </w:t>
      </w:r>
      <w:r w:rsidR="00406E86">
        <w:rPr>
          <w:sz w:val="24"/>
          <w:szCs w:val="24"/>
        </w:rPr>
        <w:t>.</w:t>
      </w:r>
      <w:r w:rsidR="0032306B" w:rsidRPr="008649C2">
        <w:rPr>
          <w:sz w:val="24"/>
          <w:szCs w:val="24"/>
        </w:rPr>
        <w:t xml:space="preserve"> </w:t>
      </w:r>
    </w:p>
    <w:p w:rsidR="00577531" w:rsidRDefault="0032306B" w:rsidP="009915ED">
      <w:pPr>
        <w:kinsoku w:val="0"/>
        <w:overflowPunct w:val="0"/>
        <w:autoSpaceDE/>
        <w:autoSpaceDN/>
        <w:adjustRightInd/>
        <w:spacing w:before="301" w:line="246" w:lineRule="exact"/>
        <w:ind w:left="72" w:right="216"/>
        <w:textAlignment w:val="baseline"/>
        <w:rPr>
          <w:sz w:val="24"/>
          <w:szCs w:val="24"/>
        </w:rPr>
      </w:pPr>
      <w:r w:rsidRPr="00864C60">
        <w:rPr>
          <w:sz w:val="24"/>
          <w:szCs w:val="24"/>
        </w:rPr>
        <w:t>W związku z powyższym</w:t>
      </w:r>
      <w:r w:rsidR="00E83F40">
        <w:rPr>
          <w:sz w:val="24"/>
          <w:szCs w:val="24"/>
        </w:rPr>
        <w:t xml:space="preserve"> </w:t>
      </w:r>
      <w:r w:rsidRPr="00864C60">
        <w:rPr>
          <w:sz w:val="24"/>
          <w:szCs w:val="24"/>
        </w:rPr>
        <w:t xml:space="preserve"> powiadamia się </w:t>
      </w:r>
      <w:r w:rsidR="009915ED">
        <w:rPr>
          <w:sz w:val="24"/>
          <w:szCs w:val="24"/>
        </w:rPr>
        <w:t xml:space="preserve">mieszkańców i </w:t>
      </w:r>
      <w:r w:rsidRPr="00864C60">
        <w:rPr>
          <w:sz w:val="24"/>
          <w:szCs w:val="24"/>
        </w:rPr>
        <w:t>strony o możliwości zapoznania się z  dokumentacją sprawy  w siedzibie Urzędu Gminy Zło</w:t>
      </w:r>
      <w:r w:rsidR="00406E86">
        <w:rPr>
          <w:sz w:val="24"/>
          <w:szCs w:val="24"/>
        </w:rPr>
        <w:t>ta ,</w:t>
      </w:r>
      <w:r w:rsidR="00DA28B4">
        <w:rPr>
          <w:sz w:val="24"/>
          <w:szCs w:val="24"/>
        </w:rPr>
        <w:t>ul. Sienkiewicza 79,28-425 Złota</w:t>
      </w:r>
      <w:r w:rsidR="00406E86">
        <w:rPr>
          <w:sz w:val="24"/>
          <w:szCs w:val="24"/>
        </w:rPr>
        <w:t xml:space="preserve"> pokój nr 2( świetlica) </w:t>
      </w:r>
      <w:r w:rsidRPr="00864C60">
        <w:rPr>
          <w:sz w:val="24"/>
          <w:szCs w:val="24"/>
        </w:rPr>
        <w:t xml:space="preserve"> w godz</w:t>
      </w:r>
      <w:r w:rsidR="00406E86">
        <w:rPr>
          <w:sz w:val="24"/>
          <w:szCs w:val="24"/>
        </w:rPr>
        <w:t>inach urzędowania w terminie  21 dni od daty ogłoszenia</w:t>
      </w:r>
      <w:r w:rsidR="009915ED">
        <w:rPr>
          <w:sz w:val="24"/>
          <w:szCs w:val="24"/>
        </w:rPr>
        <w:t xml:space="preserve"> .</w:t>
      </w:r>
      <w:r w:rsidR="006D5FD7">
        <w:rPr>
          <w:sz w:val="24"/>
          <w:szCs w:val="24"/>
        </w:rPr>
        <w:t xml:space="preserve">   </w:t>
      </w:r>
    </w:p>
    <w:p w:rsidR="009915ED" w:rsidRDefault="006D5FD7" w:rsidP="009915ED">
      <w:pPr>
        <w:kinsoku w:val="0"/>
        <w:overflowPunct w:val="0"/>
        <w:autoSpaceDE/>
        <w:autoSpaceDN/>
        <w:adjustRightInd/>
        <w:spacing w:before="301" w:line="246" w:lineRule="exact"/>
        <w:ind w:left="72" w:right="216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Informuje się ,że zgodnie z nowym rozporządzeniem Rady Ministrów z dnia 19 kwietnia 2020 roku w sprawie ustanowienia określonych ograniczeń ,nakazów i zakazów w związku z wystąpieniem stanu epidemii z dokumentami w sprawie można zapoznać się z zachowaniem wszelkich środków ostrożności po wcześniejszym uzgodnieniu wizyty telefonicznie z pracownikiem Referatu Gospodarki Przestrzennej i Inwestycji . Wizyta będzie możliwa tylko w maseczce i rękawiczkach jednorazowych, w specjalnie wydzielonym pomieszczeniu.</w:t>
      </w:r>
    </w:p>
    <w:p w:rsidR="006D5FD7" w:rsidRPr="006D5FD7" w:rsidRDefault="006D5FD7" w:rsidP="009915ED">
      <w:pPr>
        <w:kinsoku w:val="0"/>
        <w:overflowPunct w:val="0"/>
        <w:autoSpaceDE/>
        <w:autoSpaceDN/>
        <w:adjustRightInd/>
        <w:spacing w:before="301" w:line="246" w:lineRule="exact"/>
        <w:ind w:left="72" w:right="216"/>
        <w:textAlignment w:val="baseline"/>
        <w:rPr>
          <w:b/>
          <w:sz w:val="24"/>
          <w:szCs w:val="24"/>
        </w:rPr>
      </w:pPr>
      <w:r w:rsidRPr="006D5FD7">
        <w:rPr>
          <w:b/>
          <w:sz w:val="24"/>
          <w:szCs w:val="24"/>
        </w:rPr>
        <w:t>W razie pytań i chęci umówienia wizyty prosimy o skontaktowanie się z Referatem Gospodarki Przestrzennej i Inwestycji Urz</w:t>
      </w:r>
      <w:r w:rsidR="00B14E71">
        <w:rPr>
          <w:b/>
          <w:sz w:val="24"/>
          <w:szCs w:val="24"/>
        </w:rPr>
        <w:t>ędu Gminy w Złotej pod nr tel. 0</w:t>
      </w:r>
      <w:r w:rsidRPr="006D5FD7">
        <w:rPr>
          <w:b/>
          <w:sz w:val="24"/>
          <w:szCs w:val="24"/>
        </w:rPr>
        <w:t>413561601 wew.19 w godzinach pracy Urzędu</w:t>
      </w:r>
    </w:p>
    <w:p w:rsidR="009915ED" w:rsidRDefault="0099283D" w:rsidP="0099283D">
      <w:pPr>
        <w:kinsoku w:val="0"/>
        <w:overflowPunct w:val="0"/>
        <w:autoSpaceDE/>
        <w:autoSpaceDN/>
        <w:adjustRightInd/>
        <w:spacing w:before="301"/>
        <w:ind w:left="72" w:right="216"/>
        <w:textAlignment w:val="baseline"/>
        <w:rPr>
          <w:sz w:val="24"/>
          <w:szCs w:val="24"/>
        </w:rPr>
      </w:pPr>
      <w:r>
        <w:rPr>
          <w:sz w:val="24"/>
          <w:szCs w:val="24"/>
        </w:rPr>
        <w:t>E</w:t>
      </w:r>
      <w:r w:rsidR="00E83F40">
        <w:rPr>
          <w:sz w:val="24"/>
          <w:szCs w:val="24"/>
        </w:rPr>
        <w:t xml:space="preserve">wentualne </w:t>
      </w:r>
      <w:r w:rsidR="0032306B" w:rsidRPr="009915ED">
        <w:rPr>
          <w:sz w:val="24"/>
          <w:szCs w:val="24"/>
        </w:rPr>
        <w:t xml:space="preserve"> uwag</w:t>
      </w:r>
      <w:r w:rsidR="009915ED" w:rsidRPr="009915ED">
        <w:rPr>
          <w:sz w:val="24"/>
          <w:szCs w:val="24"/>
        </w:rPr>
        <w:t>i i wnioski</w:t>
      </w:r>
      <w:r w:rsidR="0032306B" w:rsidRPr="009915ED">
        <w:rPr>
          <w:sz w:val="24"/>
          <w:szCs w:val="24"/>
        </w:rPr>
        <w:t xml:space="preserve"> w powyższej sprawie </w:t>
      </w:r>
      <w:r w:rsidR="00944D07" w:rsidRPr="009915ED">
        <w:rPr>
          <w:sz w:val="24"/>
          <w:szCs w:val="24"/>
        </w:rPr>
        <w:t xml:space="preserve">można </w:t>
      </w:r>
      <w:r w:rsidR="009915ED">
        <w:rPr>
          <w:sz w:val="24"/>
          <w:szCs w:val="24"/>
        </w:rPr>
        <w:t>składać</w:t>
      </w:r>
      <w:r w:rsidR="009915ED" w:rsidRPr="009915ED">
        <w:rPr>
          <w:sz w:val="24"/>
          <w:szCs w:val="24"/>
        </w:rPr>
        <w:t xml:space="preserve"> </w:t>
      </w:r>
      <w:r w:rsidR="009915ED">
        <w:rPr>
          <w:sz w:val="24"/>
          <w:szCs w:val="24"/>
        </w:rPr>
        <w:t>w terminie 21 dni od dnia  niniejszego ogłoszenia.</w:t>
      </w:r>
      <w:r w:rsidR="00944D07" w:rsidRPr="009915ED">
        <w:rPr>
          <w:sz w:val="24"/>
          <w:szCs w:val="24"/>
        </w:rPr>
        <w:t xml:space="preserve">       </w:t>
      </w:r>
      <w:r w:rsidR="009915ED">
        <w:rPr>
          <w:sz w:val="24"/>
          <w:szCs w:val="24"/>
        </w:rPr>
        <w:t xml:space="preserve">                                                                       </w:t>
      </w:r>
      <w:r w:rsidR="00944D07" w:rsidRPr="009915ED">
        <w:rPr>
          <w:sz w:val="24"/>
          <w:szCs w:val="24"/>
        </w:rPr>
        <w:t xml:space="preserve"> </w:t>
      </w:r>
      <w:r w:rsidR="00E83F40">
        <w:rPr>
          <w:sz w:val="24"/>
          <w:szCs w:val="24"/>
        </w:rPr>
        <w:t xml:space="preserve">               </w:t>
      </w:r>
      <w:r w:rsidR="00944D07" w:rsidRPr="009915ED">
        <w:rPr>
          <w:sz w:val="24"/>
          <w:szCs w:val="24"/>
        </w:rPr>
        <w:t xml:space="preserve">               1.W formie pisemnej :</w:t>
      </w:r>
      <w:r w:rsidR="009915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14E71">
        <w:rPr>
          <w:sz w:val="24"/>
          <w:szCs w:val="24"/>
        </w:rPr>
        <w:t xml:space="preserve">                             a)</w:t>
      </w:r>
      <w:r w:rsidR="00944D07">
        <w:rPr>
          <w:sz w:val="24"/>
          <w:szCs w:val="24"/>
        </w:rPr>
        <w:t xml:space="preserve"> w sekretariacie urzędu</w:t>
      </w:r>
      <w:r w:rsidR="009915ED">
        <w:rPr>
          <w:sz w:val="24"/>
          <w:szCs w:val="24"/>
        </w:rPr>
        <w:t xml:space="preserve"> :ul. Sienkiewicza 79,28-425 Złota – w godzinach urzędowania.                                                                                          </w:t>
      </w:r>
      <w:r w:rsidR="00B14E71">
        <w:rPr>
          <w:sz w:val="24"/>
          <w:szCs w:val="24"/>
        </w:rPr>
        <w:t xml:space="preserve">                             b)</w:t>
      </w:r>
      <w:r w:rsidR="00944D07">
        <w:rPr>
          <w:sz w:val="24"/>
          <w:szCs w:val="24"/>
        </w:rPr>
        <w:t xml:space="preserve"> listem poleconym</w:t>
      </w:r>
      <w:r>
        <w:rPr>
          <w:sz w:val="24"/>
          <w:szCs w:val="24"/>
        </w:rPr>
        <w:t xml:space="preserve">,                                                                                                           </w:t>
      </w:r>
      <w:r w:rsidR="009915ED">
        <w:rPr>
          <w:sz w:val="24"/>
          <w:szCs w:val="24"/>
        </w:rPr>
        <w:t xml:space="preserve"> 2.</w:t>
      </w:r>
      <w:r w:rsidR="00944D07" w:rsidRPr="009915ED">
        <w:rPr>
          <w:sz w:val="24"/>
          <w:szCs w:val="24"/>
        </w:rPr>
        <w:t>Ustnie do protokołu</w:t>
      </w:r>
      <w:r w:rsidR="009915ED">
        <w:rPr>
          <w:sz w:val="24"/>
          <w:szCs w:val="24"/>
        </w:rPr>
        <w:t>: ul. Sienkiewicza 79,28-425 Złota – w godzinach urzędowania</w:t>
      </w:r>
      <w:r>
        <w:rPr>
          <w:sz w:val="24"/>
          <w:szCs w:val="24"/>
        </w:rPr>
        <w:t>,</w:t>
      </w:r>
      <w:r w:rsidR="009915ED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44D07" w:rsidRPr="0048078D" w:rsidRDefault="009915ED" w:rsidP="0048078D">
      <w:pPr>
        <w:pStyle w:val="Bezodstpw"/>
        <w:rPr>
          <w:sz w:val="24"/>
          <w:szCs w:val="24"/>
        </w:rPr>
      </w:pPr>
      <w:r>
        <w:t xml:space="preserve"> </w:t>
      </w:r>
      <w:r w:rsidRPr="0048078D">
        <w:rPr>
          <w:sz w:val="24"/>
          <w:szCs w:val="24"/>
        </w:rPr>
        <w:t>3.Z</w:t>
      </w:r>
      <w:r w:rsidR="00944D07" w:rsidRPr="0048078D">
        <w:rPr>
          <w:sz w:val="24"/>
          <w:szCs w:val="24"/>
        </w:rPr>
        <w:t>a pomocą środków komunikacji elektronicznej bez konieczności opatrywania ich bezpiecznym podpisem ele</w:t>
      </w:r>
      <w:r w:rsidRPr="0048078D">
        <w:rPr>
          <w:sz w:val="24"/>
          <w:szCs w:val="24"/>
        </w:rPr>
        <w:t>k</w:t>
      </w:r>
      <w:r w:rsidR="00944D07" w:rsidRPr="0048078D">
        <w:rPr>
          <w:sz w:val="24"/>
          <w:szCs w:val="24"/>
        </w:rPr>
        <w:t>tronicznym o którym</w:t>
      </w:r>
      <w:r w:rsidRPr="0048078D">
        <w:rPr>
          <w:sz w:val="24"/>
          <w:szCs w:val="24"/>
        </w:rPr>
        <w:t xml:space="preserve"> mowa w ustawie z dnia 18 </w:t>
      </w:r>
      <w:proofErr w:type="spellStart"/>
      <w:r w:rsidRPr="0048078D">
        <w:rPr>
          <w:sz w:val="24"/>
          <w:szCs w:val="24"/>
        </w:rPr>
        <w:t>wrzesnia</w:t>
      </w:r>
      <w:proofErr w:type="spellEnd"/>
      <w:r w:rsidRPr="0048078D">
        <w:rPr>
          <w:sz w:val="24"/>
          <w:szCs w:val="24"/>
        </w:rPr>
        <w:t xml:space="preserve"> 2001 r. o podpisie elektronicznym (Dz.U. 130,poz.1450 z </w:t>
      </w:r>
      <w:proofErr w:type="spellStart"/>
      <w:r w:rsidRPr="0048078D">
        <w:rPr>
          <w:sz w:val="24"/>
          <w:szCs w:val="24"/>
        </w:rPr>
        <w:t>późn</w:t>
      </w:r>
      <w:proofErr w:type="spellEnd"/>
      <w:r w:rsidRPr="0048078D">
        <w:rPr>
          <w:sz w:val="24"/>
          <w:szCs w:val="24"/>
        </w:rPr>
        <w:t>. zm.) na adres :</w:t>
      </w:r>
      <w:r w:rsidR="00577531">
        <w:rPr>
          <w:sz w:val="24"/>
          <w:szCs w:val="24"/>
        </w:rPr>
        <w:t xml:space="preserve"> </w:t>
      </w:r>
      <w:bookmarkStart w:id="0" w:name="_GoBack"/>
      <w:bookmarkEnd w:id="0"/>
      <w:r w:rsidRPr="0048078D">
        <w:rPr>
          <w:sz w:val="24"/>
          <w:szCs w:val="24"/>
        </w:rPr>
        <w:t>ug@gminazlota.pl.</w:t>
      </w:r>
      <w:r w:rsidR="00944D07" w:rsidRPr="0048078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2306B" w:rsidRPr="008B2D84" w:rsidRDefault="008B2D84" w:rsidP="008B2D84">
      <w:pPr>
        <w:pStyle w:val="Bezodstpw"/>
        <w:rPr>
          <w:sz w:val="24"/>
          <w:szCs w:val="24"/>
        </w:rPr>
      </w:pPr>
      <w:r w:rsidRPr="0048078D">
        <w:rPr>
          <w:sz w:val="24"/>
          <w:szCs w:val="24"/>
        </w:rPr>
        <w:t xml:space="preserve">       O</w:t>
      </w:r>
      <w:r w:rsidR="0032306B" w:rsidRPr="0048078D">
        <w:rPr>
          <w:sz w:val="24"/>
          <w:szCs w:val="24"/>
        </w:rPr>
        <w:t>rganem właściwym do rozpatrzenia uwag i wniosków</w:t>
      </w:r>
      <w:r w:rsidR="0032306B" w:rsidRPr="008B2D84">
        <w:rPr>
          <w:sz w:val="24"/>
          <w:szCs w:val="24"/>
        </w:rPr>
        <w:t xml:space="preserve"> jest Wójt Gminy Złota.</w:t>
      </w:r>
    </w:p>
    <w:p w:rsidR="0032306B" w:rsidRPr="00864C60" w:rsidRDefault="008B2D84" w:rsidP="0099283D">
      <w:pPr>
        <w:kinsoku w:val="0"/>
        <w:overflowPunct w:val="0"/>
        <w:autoSpaceDE/>
        <w:autoSpaceDN/>
        <w:adjustRightInd/>
        <w:spacing w:before="287"/>
        <w:ind w:left="7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06B" w:rsidRPr="00864C60">
        <w:rPr>
          <w:sz w:val="24"/>
          <w:szCs w:val="24"/>
        </w:rPr>
        <w:t xml:space="preserve">Organem właściwym do wydania decyzji </w:t>
      </w:r>
      <w:r w:rsidR="00406E86">
        <w:rPr>
          <w:sz w:val="24"/>
          <w:szCs w:val="24"/>
        </w:rPr>
        <w:t>o ustaleniu lokalizacji inwestycji celu publicznego</w:t>
      </w:r>
      <w:r w:rsidR="0032306B" w:rsidRPr="00864C60">
        <w:rPr>
          <w:sz w:val="24"/>
          <w:szCs w:val="24"/>
        </w:rPr>
        <w:t xml:space="preserve"> dla przedmiotowego przedsięwzięcia jest Wójt Gminy Złota. </w:t>
      </w:r>
    </w:p>
    <w:p w:rsidR="008B2D84" w:rsidRPr="00864C60" w:rsidRDefault="0032306B" w:rsidP="008B2D84">
      <w:pPr>
        <w:kinsoku w:val="0"/>
        <w:overflowPunct w:val="0"/>
        <w:autoSpaceDE/>
        <w:autoSpaceDN/>
        <w:adjustRightInd/>
        <w:spacing w:before="273"/>
        <w:ind w:left="72"/>
        <w:textAlignment w:val="baseline"/>
        <w:rPr>
          <w:spacing w:val="2"/>
          <w:sz w:val="24"/>
          <w:szCs w:val="24"/>
        </w:rPr>
      </w:pPr>
      <w:r w:rsidRPr="00864C60">
        <w:rPr>
          <w:spacing w:val="2"/>
          <w:sz w:val="24"/>
          <w:szCs w:val="24"/>
        </w:rPr>
        <w:t>Uwagi i wnioski złożone po terminie pozostawia się bez rozpatrzenia.</w:t>
      </w:r>
      <w:r w:rsidR="008B2D84" w:rsidRPr="008B2D84">
        <w:rPr>
          <w:spacing w:val="2"/>
          <w:sz w:val="24"/>
          <w:szCs w:val="24"/>
        </w:rPr>
        <w:t xml:space="preserve"> </w:t>
      </w:r>
      <w:r w:rsidR="008B2D84">
        <w:rPr>
          <w:spacing w:val="2"/>
          <w:sz w:val="24"/>
          <w:szCs w:val="24"/>
        </w:rPr>
        <w:t>Po wyżej wyznaczonym terminie sprawa zostanie rozpatrzona w oparciu o posiadane materiały.</w:t>
      </w:r>
    </w:p>
    <w:p w:rsidR="0032306B" w:rsidRPr="00864C60" w:rsidRDefault="00406E86" w:rsidP="0099283D">
      <w:pPr>
        <w:kinsoku w:val="0"/>
        <w:overflowPunct w:val="0"/>
        <w:autoSpaceDE/>
        <w:autoSpaceDN/>
        <w:adjustRightInd/>
        <w:spacing w:before="307" w:after="221"/>
        <w:textAlignment w:val="baselin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Wójt Gminy Złot</w:t>
      </w:r>
      <w:r w:rsidR="0099283D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</w:t>
      </w:r>
      <w:r w:rsidR="008B2D84">
        <w:rPr>
          <w:i/>
          <w:iCs/>
          <w:sz w:val="24"/>
          <w:szCs w:val="24"/>
        </w:rPr>
        <w:t xml:space="preserve">                    .                       </w:t>
      </w: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 w:rsidR="00B14E71">
        <w:rPr>
          <w:i/>
          <w:iCs/>
          <w:sz w:val="24"/>
          <w:szCs w:val="24"/>
        </w:rPr>
        <w:t>(-)</w:t>
      </w:r>
      <w:r w:rsidR="008B2D84">
        <w:rPr>
          <w:i/>
          <w:iCs/>
          <w:sz w:val="24"/>
          <w:szCs w:val="24"/>
        </w:rPr>
        <w:t xml:space="preserve">    Tadeusz Sułek</w:t>
      </w:r>
      <w:r>
        <w:rPr>
          <w:i/>
          <w:iCs/>
          <w:sz w:val="24"/>
          <w:szCs w:val="24"/>
        </w:rPr>
        <w:t xml:space="preserve">                         </w:t>
      </w:r>
      <w:r w:rsidR="0032306B" w:rsidRPr="00864C60">
        <w:rPr>
          <w:i/>
          <w:iCs/>
          <w:sz w:val="24"/>
          <w:szCs w:val="24"/>
        </w:rPr>
        <w:t xml:space="preserve"> </w:t>
      </w:r>
      <w:r w:rsidR="008B2D84">
        <w:rPr>
          <w:i/>
          <w:iCs/>
          <w:sz w:val="24"/>
          <w:szCs w:val="24"/>
        </w:rPr>
        <w:t xml:space="preserve">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1747"/>
      </w:tblGrid>
      <w:tr w:rsidR="0032306B" w:rsidTr="00500CBD">
        <w:trPr>
          <w:trHeight w:hRule="exact" w:val="259"/>
        </w:trPr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06B" w:rsidRDefault="0032306B" w:rsidP="00500CBD">
            <w:pPr>
              <w:kinsoku w:val="0"/>
              <w:overflowPunct w:val="0"/>
              <w:autoSpaceDE/>
              <w:autoSpaceDN/>
              <w:adjustRightInd/>
              <w:spacing w:before="35" w:line="219" w:lineRule="exact"/>
              <w:ind w:left="86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Podmiot udostępniający: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06B" w:rsidRDefault="0032306B" w:rsidP="00500CBD">
            <w:pPr>
              <w:kinsoku w:val="0"/>
              <w:overflowPunct w:val="0"/>
              <w:autoSpaceDE/>
              <w:autoSpaceDN/>
              <w:adjustRightInd/>
              <w:spacing w:before="51" w:line="203" w:lineRule="exact"/>
              <w:ind w:left="67"/>
              <w:textAlignment w:val="baseline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Urząd Gminy Złota</w:t>
            </w:r>
          </w:p>
        </w:tc>
      </w:tr>
      <w:tr w:rsidR="0032306B" w:rsidTr="00500CBD">
        <w:trPr>
          <w:trHeight w:hRule="exact" w:val="235"/>
        </w:trPr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06B" w:rsidRDefault="0032306B" w:rsidP="00500CBD">
            <w:pPr>
              <w:kinsoku w:val="0"/>
              <w:overflowPunct w:val="0"/>
              <w:autoSpaceDE/>
              <w:autoSpaceDN/>
              <w:adjustRightInd/>
              <w:spacing w:after="2" w:line="220" w:lineRule="exact"/>
              <w:ind w:left="86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wytworzenia: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06B" w:rsidRDefault="00406E86" w:rsidP="00500CBD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67"/>
              <w:textAlignment w:val="baseline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27.04</w:t>
            </w:r>
            <w:r w:rsidR="0032306B">
              <w:rPr>
                <w:i/>
                <w:iCs/>
                <w:sz w:val="19"/>
                <w:szCs w:val="19"/>
              </w:rPr>
              <w:t>.2020</w:t>
            </w:r>
          </w:p>
        </w:tc>
      </w:tr>
      <w:tr w:rsidR="0032306B" w:rsidTr="00500CBD">
        <w:trPr>
          <w:trHeight w:hRule="exact" w:val="259"/>
        </w:trPr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06B" w:rsidRDefault="0032306B" w:rsidP="00500CBD">
            <w:pPr>
              <w:kinsoku w:val="0"/>
              <w:overflowPunct w:val="0"/>
              <w:autoSpaceDE/>
              <w:autoSpaceDN/>
              <w:adjustRightInd/>
              <w:spacing w:after="18" w:line="220" w:lineRule="exact"/>
              <w:ind w:left="86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udostępnienia do publikacji: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06B" w:rsidRDefault="00406E86" w:rsidP="00500CBD">
            <w:pPr>
              <w:kinsoku w:val="0"/>
              <w:overflowPunct w:val="0"/>
              <w:autoSpaceDE/>
              <w:autoSpaceDN/>
              <w:adjustRightInd/>
              <w:spacing w:after="3" w:line="221" w:lineRule="exact"/>
              <w:ind w:left="67"/>
              <w:textAlignment w:val="baseline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27.04</w:t>
            </w:r>
            <w:r w:rsidR="0032306B">
              <w:rPr>
                <w:i/>
                <w:iCs/>
                <w:sz w:val="19"/>
                <w:szCs w:val="19"/>
              </w:rPr>
              <w:t>.2020</w:t>
            </w:r>
          </w:p>
        </w:tc>
      </w:tr>
    </w:tbl>
    <w:p w:rsidR="0032306B" w:rsidRDefault="0032306B" w:rsidP="0032306B"/>
    <w:p w:rsidR="0032306B" w:rsidRDefault="0032306B" w:rsidP="0032306B"/>
    <w:p w:rsidR="00E417D4" w:rsidRDefault="00E417D4"/>
    <w:sectPr w:rsidR="00E417D4">
      <w:pgSz w:w="11918" w:h="16854"/>
      <w:pgMar w:top="1817" w:right="1276" w:bottom="2236" w:left="127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A54"/>
    <w:multiLevelType w:val="hybridMultilevel"/>
    <w:tmpl w:val="1FA686E0"/>
    <w:lvl w:ilvl="0" w:tplc="3EAE2A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DDB01D0"/>
    <w:multiLevelType w:val="hybridMultilevel"/>
    <w:tmpl w:val="343652BE"/>
    <w:lvl w:ilvl="0" w:tplc="3EAE2A4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B"/>
    <w:rsid w:val="0032306B"/>
    <w:rsid w:val="00360E43"/>
    <w:rsid w:val="00406E86"/>
    <w:rsid w:val="0048078D"/>
    <w:rsid w:val="00577531"/>
    <w:rsid w:val="006D5FD7"/>
    <w:rsid w:val="008B2D84"/>
    <w:rsid w:val="00944D07"/>
    <w:rsid w:val="009915ED"/>
    <w:rsid w:val="0099283D"/>
    <w:rsid w:val="00B14E71"/>
    <w:rsid w:val="00DA28B4"/>
    <w:rsid w:val="00E417D4"/>
    <w:rsid w:val="00E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65FA-4A6E-4179-AD9B-AE4CF7D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40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B2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2020-04-27T07:48:00Z</cp:lastPrinted>
  <dcterms:created xsi:type="dcterms:W3CDTF">2020-04-23T07:32:00Z</dcterms:created>
  <dcterms:modified xsi:type="dcterms:W3CDTF">2020-04-27T07:50:00Z</dcterms:modified>
</cp:coreProperties>
</file>